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5B" w:rsidRDefault="0009415B" w:rsidP="0009415B">
      <w:pPr>
        <w:spacing w:line="360" w:lineRule="auto"/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FILOLOGIA POLSKA – BLOK S</w:t>
      </w:r>
    </w:p>
    <w:p w:rsidR="0009415B" w:rsidRDefault="0009415B" w:rsidP="0009415B">
      <w:pPr>
        <w:spacing w:line="360" w:lineRule="auto"/>
        <w:jc w:val="both"/>
        <w:rPr>
          <w:b/>
          <w:color w:val="0000FF"/>
          <w:sz w:val="32"/>
          <w:szCs w:val="32"/>
        </w:rPr>
      </w:pPr>
    </w:p>
    <w:p w:rsidR="0009415B" w:rsidRDefault="0009415B" w:rsidP="0009415B">
      <w:pPr>
        <w:spacing w:line="360" w:lineRule="auto"/>
        <w:jc w:val="both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OFERTA  ZAJĘĆ W ROKU AKADEMICKIM 2023/2024 – SEM. LETNI</w:t>
      </w:r>
    </w:p>
    <w:p w:rsidR="00A514E8" w:rsidRDefault="00A514E8"/>
    <w:p w:rsidR="00405AC6" w:rsidRDefault="00405AC6" w:rsidP="00405AC6">
      <w:pPr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 xml:space="preserve">STUDIA II STOPNIA </w:t>
      </w:r>
      <w:r>
        <w:rPr>
          <w:b/>
          <w:color w:val="FF0000"/>
          <w:sz w:val="32"/>
          <w:szCs w:val="32"/>
          <w:u w:val="single"/>
        </w:rPr>
        <w:t xml:space="preserve"> </w:t>
      </w:r>
    </w:p>
    <w:p w:rsidR="00405AC6" w:rsidRDefault="00405AC6" w:rsidP="00405AC6">
      <w:pPr>
        <w:rPr>
          <w:b/>
          <w:color w:val="7030A0"/>
          <w:sz w:val="32"/>
          <w:szCs w:val="32"/>
          <w:u w:val="single"/>
        </w:rPr>
      </w:pPr>
    </w:p>
    <w:p w:rsidR="00405AC6" w:rsidRDefault="00405AC6" w:rsidP="00405AC6">
      <w:pPr>
        <w:spacing w:line="360" w:lineRule="auto"/>
        <w:jc w:val="both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OFERTA DLA I  ROKU – REJESTRACJA W USOS</w:t>
      </w:r>
    </w:p>
    <w:p w:rsidR="00405AC6" w:rsidRPr="00E45B7A" w:rsidRDefault="00405AC6" w:rsidP="00405AC6">
      <w:pPr>
        <w:spacing w:line="360" w:lineRule="auto"/>
        <w:jc w:val="both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W TERMINIE  </w:t>
      </w:r>
      <w:r w:rsidR="00C543B8" w:rsidRPr="00E45B7A">
        <w:rPr>
          <w:b/>
          <w:color w:val="00B050"/>
          <w:sz w:val="32"/>
          <w:szCs w:val="32"/>
        </w:rPr>
        <w:t>23.02.2024 (19:00) - 08.03.2024 (23:59)</w:t>
      </w:r>
    </w:p>
    <w:p w:rsidR="00405AC6" w:rsidRDefault="00405AC6" w:rsidP="00405AC6">
      <w:pPr>
        <w:spacing w:after="160" w:line="254" w:lineRule="auto"/>
        <w:rPr>
          <w:rFonts w:ascii="Bookman Old Style" w:eastAsiaTheme="minorHAnsi" w:hAnsi="Bookman Old Style"/>
          <w:b/>
          <w:color w:val="00B050"/>
          <w:lang w:eastAsia="en-US"/>
        </w:rPr>
      </w:pPr>
    </w:p>
    <w:p w:rsidR="0009415B" w:rsidRDefault="0009415B"/>
    <w:p w:rsidR="0009415B" w:rsidRDefault="0009415B"/>
    <w:p w:rsidR="0009415B" w:rsidRPr="0009415B" w:rsidRDefault="00893D80" w:rsidP="0009415B">
      <w:pPr>
        <w:spacing w:line="360" w:lineRule="auto"/>
        <w:jc w:val="both"/>
        <w:rPr>
          <w:b/>
        </w:rPr>
      </w:pPr>
      <w:r>
        <w:rPr>
          <w:b/>
        </w:rPr>
        <w:t>dr hab. prof. UŁ Agnieszka Wierzbicka</w:t>
      </w:r>
      <w:r w:rsidR="0009415B" w:rsidRPr="0009415B">
        <w:rPr>
          <w:b/>
        </w:rPr>
        <w:t xml:space="preserve"> - </w:t>
      </w:r>
      <w:r w:rsidR="0009415B" w:rsidRPr="0009415B">
        <w:rPr>
          <w:b/>
          <w:i/>
        </w:rPr>
        <w:t>Komunikacja interpersonalna</w:t>
      </w:r>
      <w:r w:rsidR="0009415B" w:rsidRPr="0009415B">
        <w:rPr>
          <w:b/>
        </w:rPr>
        <w:t xml:space="preserve"> </w:t>
      </w:r>
    </w:p>
    <w:p w:rsidR="0009415B" w:rsidRPr="0009415B" w:rsidRDefault="0009415B" w:rsidP="0009415B">
      <w:pPr>
        <w:spacing w:line="360" w:lineRule="auto"/>
        <w:jc w:val="both"/>
        <w:rPr>
          <w:b/>
        </w:rPr>
      </w:pPr>
      <w:r w:rsidRPr="0009415B">
        <w:t>proseminarium</w:t>
      </w:r>
      <w:r>
        <w:t>|| 28</w:t>
      </w:r>
      <w:r w:rsidRPr="0009415B">
        <w:t xml:space="preserve"> godz</w:t>
      </w:r>
      <w:r w:rsidRPr="0009415B">
        <w:rPr>
          <w:b/>
        </w:rPr>
        <w:t>.</w:t>
      </w:r>
    </w:p>
    <w:p w:rsidR="0009415B" w:rsidRPr="0009415B" w:rsidRDefault="0009415B" w:rsidP="0009415B">
      <w:pPr>
        <w:spacing w:line="360" w:lineRule="auto"/>
        <w:jc w:val="both"/>
      </w:pPr>
      <w:r w:rsidRPr="0009415B">
        <w:t>Warunki zaliczenia: aktywny udział w zajęciach, wykonanie ćwiczeń zaliczeniowych oraz uzyskanie pozytywnej oceny z kolokwium z teorii</w:t>
      </w:r>
    </w:p>
    <w:p w:rsidR="0009415B" w:rsidRDefault="0009415B" w:rsidP="0009415B">
      <w:pPr>
        <w:spacing w:line="360" w:lineRule="auto"/>
        <w:jc w:val="both"/>
      </w:pPr>
      <w:r w:rsidRPr="0009415B">
        <w:t>Celem zajęć jest rozwijanie kompetencji komunikacyjnych słuchaczy, zapoznanie ich z mechanizmami rządzącymi skuteczną komunikacją oraz poszerzenie wiedzy i umiejętności w zakresie komunikacji werbalnej i niewerbalnej.</w:t>
      </w:r>
    </w:p>
    <w:p w:rsidR="00620230" w:rsidRDefault="00620230" w:rsidP="00620230">
      <w:pPr>
        <w:tabs>
          <w:tab w:val="left" w:pos="8339"/>
        </w:tabs>
        <w:spacing w:line="360" w:lineRule="auto"/>
        <w:ind w:left="480" w:hanging="480"/>
        <w:jc w:val="both"/>
        <w:rPr>
          <w:rFonts w:ascii="Aptos" w:hAnsi="Aptos"/>
          <w:b/>
          <w:color w:val="00B0F0"/>
        </w:rPr>
      </w:pPr>
      <w:r>
        <w:rPr>
          <w:b/>
          <w:color w:val="00B0F0"/>
        </w:rPr>
        <w:t>Środa  8.15-9.45  s. 2.54</w:t>
      </w:r>
    </w:p>
    <w:p w:rsidR="00620230" w:rsidRDefault="00620230" w:rsidP="00620230">
      <w:pPr>
        <w:tabs>
          <w:tab w:val="left" w:pos="8339"/>
        </w:tabs>
        <w:spacing w:line="360" w:lineRule="auto"/>
        <w:ind w:left="480" w:hanging="480"/>
        <w:jc w:val="both"/>
        <w:rPr>
          <w:b/>
          <w:color w:val="00B0F0"/>
        </w:rPr>
      </w:pPr>
    </w:p>
    <w:p w:rsidR="0009415B" w:rsidRPr="0009415B" w:rsidRDefault="0009415B" w:rsidP="0009415B">
      <w:pPr>
        <w:spacing w:line="360" w:lineRule="auto"/>
        <w:jc w:val="both"/>
        <w:rPr>
          <w:rFonts w:cstheme="minorHAnsi"/>
          <w:szCs w:val="20"/>
        </w:rPr>
      </w:pPr>
      <w:r>
        <w:rPr>
          <w:rFonts w:cstheme="minorHAnsi"/>
          <w:b/>
          <w:szCs w:val="20"/>
        </w:rPr>
        <w:t>dr Kamila Żukowska</w:t>
      </w:r>
      <w:r w:rsidRPr="0009415B">
        <w:rPr>
          <w:rFonts w:cstheme="minorHAnsi"/>
          <w:szCs w:val="20"/>
        </w:rPr>
        <w:t xml:space="preserve"> - </w:t>
      </w:r>
      <w:r w:rsidRPr="0009415B">
        <w:rPr>
          <w:rFonts w:cstheme="minorHAnsi"/>
          <w:b/>
          <w:i/>
          <w:szCs w:val="20"/>
        </w:rPr>
        <w:t>Socjologia kultury</w:t>
      </w:r>
      <w:r w:rsidRPr="0009415B">
        <w:rPr>
          <w:rFonts w:cstheme="minorHAnsi"/>
          <w:szCs w:val="20"/>
        </w:rPr>
        <w:t xml:space="preserve"> </w:t>
      </w:r>
    </w:p>
    <w:p w:rsidR="0009415B" w:rsidRPr="0009415B" w:rsidRDefault="0009415B" w:rsidP="0009415B">
      <w:pPr>
        <w:spacing w:line="360" w:lineRule="auto"/>
        <w:jc w:val="both"/>
        <w:rPr>
          <w:rFonts w:cstheme="minorHAnsi"/>
          <w:szCs w:val="20"/>
        </w:rPr>
      </w:pPr>
      <w:r w:rsidRPr="0009415B">
        <w:rPr>
          <w:rFonts w:cstheme="minorHAnsi"/>
          <w:szCs w:val="20"/>
        </w:rPr>
        <w:t>proseminarium</w:t>
      </w:r>
      <w:r>
        <w:rPr>
          <w:szCs w:val="20"/>
        </w:rPr>
        <w:t>|| 28</w:t>
      </w:r>
      <w:r w:rsidRPr="0009415B">
        <w:rPr>
          <w:szCs w:val="20"/>
        </w:rPr>
        <w:t xml:space="preserve"> godz</w:t>
      </w:r>
      <w:r w:rsidRPr="0009415B">
        <w:rPr>
          <w:b/>
          <w:szCs w:val="20"/>
        </w:rPr>
        <w:t>.</w:t>
      </w:r>
    </w:p>
    <w:p w:rsidR="0009415B" w:rsidRPr="0009415B" w:rsidRDefault="0009415B" w:rsidP="0009415B">
      <w:pPr>
        <w:spacing w:line="360" w:lineRule="auto"/>
        <w:jc w:val="both"/>
        <w:rPr>
          <w:rFonts w:cstheme="minorHAnsi"/>
          <w:szCs w:val="20"/>
        </w:rPr>
      </w:pPr>
      <w:r w:rsidRPr="0009415B">
        <w:rPr>
          <w:rFonts w:cstheme="minorHAnsi"/>
          <w:szCs w:val="20"/>
        </w:rPr>
        <w:t xml:space="preserve">Warunki zaliczenia: </w:t>
      </w:r>
    </w:p>
    <w:p w:rsidR="0009415B" w:rsidRPr="0009415B" w:rsidRDefault="0009415B" w:rsidP="0009415B">
      <w:pPr>
        <w:spacing w:line="360" w:lineRule="auto"/>
        <w:jc w:val="both"/>
        <w:rPr>
          <w:rFonts w:cstheme="minorHAnsi"/>
          <w:szCs w:val="20"/>
        </w:rPr>
      </w:pPr>
      <w:r w:rsidRPr="0009415B">
        <w:rPr>
          <w:rFonts w:cstheme="minorHAnsi"/>
          <w:szCs w:val="20"/>
        </w:rPr>
        <w:t xml:space="preserve">- obecność </w:t>
      </w:r>
    </w:p>
    <w:p w:rsidR="0009415B" w:rsidRPr="0009415B" w:rsidRDefault="0009415B" w:rsidP="0009415B">
      <w:pPr>
        <w:spacing w:line="360" w:lineRule="auto"/>
        <w:jc w:val="both"/>
        <w:rPr>
          <w:rFonts w:cstheme="minorHAnsi"/>
          <w:szCs w:val="20"/>
        </w:rPr>
      </w:pPr>
      <w:r w:rsidRPr="0009415B">
        <w:rPr>
          <w:rFonts w:cstheme="minorHAnsi"/>
          <w:szCs w:val="20"/>
        </w:rPr>
        <w:t>- aktywność na zajęciach</w:t>
      </w:r>
    </w:p>
    <w:p w:rsidR="0009415B" w:rsidRPr="0009415B" w:rsidRDefault="0009415B" w:rsidP="0009415B">
      <w:pPr>
        <w:spacing w:line="360" w:lineRule="auto"/>
        <w:jc w:val="both"/>
        <w:rPr>
          <w:rFonts w:cstheme="minorHAnsi"/>
          <w:szCs w:val="20"/>
        </w:rPr>
      </w:pPr>
      <w:r w:rsidRPr="0009415B">
        <w:rPr>
          <w:rFonts w:cstheme="minorHAnsi"/>
          <w:szCs w:val="20"/>
        </w:rPr>
        <w:t xml:space="preserve"> - indywidualne przygotowanie autorskiego konspektu zajęć, wykładu, debaty, konferencji, projektu badawczego itp., ukazującego, jak może przebiegać twórcza akademicka refleksja nad kulturą w jej socjologicznych przejawach (z obudową bibliograficzną, wypunktowaniem szczegółowych zagadnień, opracowaniem pytań do dyskusji itp.) – na przykładzie dowolnej problematyki nieuwzględnionej na zajęciach, ale mieszczącej się w modelu rozważań z zakresu socjologii kultury.</w:t>
      </w:r>
    </w:p>
    <w:p w:rsidR="0009415B" w:rsidRPr="0009415B" w:rsidRDefault="0009415B" w:rsidP="0009415B">
      <w:pPr>
        <w:spacing w:line="360" w:lineRule="auto"/>
        <w:jc w:val="both"/>
        <w:rPr>
          <w:b/>
          <w:szCs w:val="20"/>
        </w:rPr>
      </w:pPr>
    </w:p>
    <w:p w:rsidR="0009415B" w:rsidRPr="0009415B" w:rsidRDefault="0009415B" w:rsidP="0009415B">
      <w:pPr>
        <w:spacing w:line="360" w:lineRule="auto"/>
        <w:jc w:val="both"/>
        <w:rPr>
          <w:rFonts w:cstheme="minorHAnsi"/>
          <w:szCs w:val="20"/>
        </w:rPr>
      </w:pPr>
      <w:r w:rsidRPr="0009415B">
        <w:rPr>
          <w:rFonts w:cstheme="minorHAnsi"/>
          <w:szCs w:val="20"/>
        </w:rPr>
        <w:lastRenderedPageBreak/>
        <w:t xml:space="preserve">Zajęcia skupiają się na sposobach ujmowania i rozumienia dziedzin i zjawisk kultury w ich społecznej i historycznej dynamice. Chodzi o pokazanie przydatności narzędzi, pojęć i teorii socjologicznych w badaniach nad kulturą w jej rozmaitych przejawach, w szczególności o wskazanie, jak socjologia radzi sobie z diagnostyką sztuki (zwłaszcza literatury), komunikacji artystycznej, zasad uczestnictwa w życiu kulturalnym (dawniej i dziś ze szczególnym naciskiem na współczesne modele zachowań konsumenckich i prosumenckich); jak przebiegają i uaktywniają się relacje w sferze kultury oraz jak wykształcają się i jakim napięciom podlegają społeczne dominanty kulturowe i strategie oporu wobec mainstreamu. </w:t>
      </w:r>
    </w:p>
    <w:p w:rsidR="0009415B" w:rsidRPr="0009415B" w:rsidRDefault="0009415B" w:rsidP="0009415B">
      <w:pPr>
        <w:spacing w:line="360" w:lineRule="auto"/>
        <w:jc w:val="both"/>
        <w:rPr>
          <w:rFonts w:cstheme="minorHAnsi"/>
          <w:szCs w:val="20"/>
        </w:rPr>
      </w:pPr>
      <w:r w:rsidRPr="0009415B">
        <w:rPr>
          <w:rFonts w:cstheme="minorHAnsi"/>
          <w:szCs w:val="20"/>
        </w:rPr>
        <w:t xml:space="preserve">Modułowy blok refleksji poświęcony będzie również temu, jaki status i jaką pozycję zajmują takie (sub)dyscyliny jak socjologia sztuki (również: literatury, muzyki, architektury, tańca, fotografii…), socjologia mediów, </w:t>
      </w:r>
      <w:bookmarkStart w:id="0" w:name="_Hlk29386882"/>
      <w:r w:rsidRPr="0009415B">
        <w:rPr>
          <w:rFonts w:cstheme="minorHAnsi"/>
          <w:szCs w:val="20"/>
        </w:rPr>
        <w:t xml:space="preserve">socjologia </w:t>
      </w:r>
      <w:bookmarkEnd w:id="0"/>
      <w:r w:rsidRPr="0009415B">
        <w:rPr>
          <w:rFonts w:cstheme="minorHAnsi"/>
          <w:szCs w:val="20"/>
        </w:rPr>
        <w:t>miasta, socjologia ciała, socjologia mody, socjologia religii, socjologia prawa itp. i jakie są dla nich perspektywy rozwojowe oraz jak jest w ogóle możliwa produktywna usocjologiczniona sfera namysłu w zakresie zjawisk, pojęć, treści kultury.</w:t>
      </w:r>
    </w:p>
    <w:p w:rsidR="00620230" w:rsidRDefault="00620230" w:rsidP="00620230">
      <w:pPr>
        <w:tabs>
          <w:tab w:val="left" w:pos="8339"/>
        </w:tabs>
        <w:spacing w:line="360" w:lineRule="auto"/>
        <w:ind w:left="480" w:hanging="480"/>
        <w:jc w:val="both"/>
        <w:rPr>
          <w:rFonts w:ascii="Aptos" w:hAnsi="Aptos"/>
          <w:b/>
          <w:color w:val="00B0F0"/>
        </w:rPr>
      </w:pPr>
      <w:r>
        <w:rPr>
          <w:b/>
          <w:color w:val="00B0F0"/>
        </w:rPr>
        <w:t>Środa  8.15-9.45  s. 2.05</w:t>
      </w:r>
      <w:bookmarkStart w:id="1" w:name="_GoBack"/>
      <w:bookmarkEnd w:id="1"/>
    </w:p>
    <w:p w:rsidR="0009415B" w:rsidRPr="0009415B" w:rsidRDefault="0009415B" w:rsidP="0009415B">
      <w:pPr>
        <w:spacing w:line="360" w:lineRule="auto"/>
      </w:pPr>
    </w:p>
    <w:sectPr w:rsidR="0009415B" w:rsidRPr="00094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pto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5B"/>
    <w:rsid w:val="0009415B"/>
    <w:rsid w:val="00405AC6"/>
    <w:rsid w:val="00620230"/>
    <w:rsid w:val="00893D80"/>
    <w:rsid w:val="00A514E8"/>
    <w:rsid w:val="00C543B8"/>
    <w:rsid w:val="00E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5497"/>
  <w15:chartTrackingRefBased/>
  <w15:docId w15:val="{0A5E64C6-E879-4DA6-A9FE-DA558994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Badowska</dc:creator>
  <cp:keywords/>
  <dc:description/>
  <cp:lastModifiedBy>Małgorzata Badowska</cp:lastModifiedBy>
  <cp:revision>11</cp:revision>
  <dcterms:created xsi:type="dcterms:W3CDTF">2023-12-07T12:15:00Z</dcterms:created>
  <dcterms:modified xsi:type="dcterms:W3CDTF">2024-01-23T12:03:00Z</dcterms:modified>
</cp:coreProperties>
</file>